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F50" w:rsidRPr="007B7E37" w:rsidRDefault="00BE5748" w:rsidP="00761E1B">
      <w:pPr>
        <w:spacing w:after="480" w:line="240" w:lineRule="auto"/>
        <w:ind w:right="-2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w:t xml:space="preserve">Verfügung vom </w:t>
      </w:r>
      <w:r w:rsidR="007E519E">
        <w:rPr>
          <w:rFonts w:ascii="Arial" w:hAnsi="Arial" w:cs="Arial"/>
          <w:b/>
          <w:noProof/>
          <w:sz w:val="24"/>
          <w:szCs w:val="24"/>
          <w:lang w:eastAsia="de-DE"/>
        </w:rPr>
        <w:t>26.05</w:t>
      </w:r>
      <w:r w:rsidR="00687F6B">
        <w:rPr>
          <w:rFonts w:ascii="Arial" w:hAnsi="Arial" w:cs="Arial"/>
          <w:b/>
          <w:noProof/>
          <w:sz w:val="24"/>
          <w:szCs w:val="24"/>
          <w:lang w:eastAsia="de-DE"/>
        </w:rPr>
        <w:t>.2022</w:t>
      </w:r>
      <w:r w:rsidR="00007F50" w:rsidRPr="007B7E37">
        <w:rPr>
          <w:rFonts w:ascii="Arial" w:hAnsi="Arial" w:cs="Arial"/>
          <w:b/>
          <w:noProof/>
          <w:sz w:val="24"/>
          <w:szCs w:val="24"/>
          <w:lang w:eastAsia="de-DE"/>
        </w:rPr>
        <w:br/>
        <w:t>zur Eindämmung der Ausbreitung von SARS-CoV-2</w:t>
      </w:r>
    </w:p>
    <w:p w:rsidR="00007F50" w:rsidRPr="0090620A" w:rsidRDefault="00007F50" w:rsidP="00554EB6">
      <w:pPr>
        <w:pStyle w:val="Listenabsatz"/>
        <w:numPr>
          <w:ilvl w:val="0"/>
          <w:numId w:val="2"/>
        </w:numPr>
        <w:tabs>
          <w:tab w:val="left" w:pos="851"/>
        </w:tabs>
        <w:jc w:val="both"/>
        <w:rPr>
          <w:rFonts w:cs="Arial"/>
          <w:szCs w:val="24"/>
        </w:rPr>
      </w:pPr>
      <w:r w:rsidRPr="0090620A">
        <w:rPr>
          <w:rFonts w:cs="Arial"/>
          <w:szCs w:val="24"/>
        </w:rPr>
        <w:t xml:space="preserve">Personen, </w:t>
      </w:r>
      <w:r w:rsidR="00554EB6" w:rsidRPr="0090620A">
        <w:rPr>
          <w:rFonts w:cs="Arial"/>
          <w:szCs w:val="24"/>
        </w:rPr>
        <w:br/>
      </w:r>
    </w:p>
    <w:p w:rsidR="00007F50" w:rsidRPr="0090620A" w:rsidRDefault="00007F50" w:rsidP="004B6DF5">
      <w:pPr>
        <w:pStyle w:val="Listenabsatz"/>
        <w:numPr>
          <w:ilvl w:val="0"/>
          <w:numId w:val="1"/>
        </w:numPr>
        <w:tabs>
          <w:tab w:val="left" w:pos="851"/>
        </w:tabs>
        <w:ind w:left="1418" w:hanging="567"/>
        <w:rPr>
          <w:rFonts w:cs="Arial"/>
          <w:szCs w:val="24"/>
        </w:rPr>
      </w:pPr>
      <w:r w:rsidRPr="0090620A">
        <w:rPr>
          <w:rFonts w:cs="Arial"/>
          <w:szCs w:val="24"/>
        </w:rPr>
        <w:t xml:space="preserve">die </w:t>
      </w:r>
      <w:r w:rsidRPr="0090620A">
        <w:rPr>
          <w:rFonts w:cs="Arial"/>
          <w:b/>
          <w:szCs w:val="24"/>
        </w:rPr>
        <w:t>Symptome einer Corona-Erkrankung</w:t>
      </w:r>
      <w:r w:rsidR="00CC6DEF" w:rsidRPr="0090620A">
        <w:rPr>
          <w:rFonts w:cs="Arial"/>
          <w:szCs w:val="24"/>
        </w:rPr>
        <w:t xml:space="preserve"> zeigen</w:t>
      </w:r>
      <w:r w:rsidRPr="0090620A">
        <w:rPr>
          <w:rFonts w:cs="Arial"/>
          <w:szCs w:val="24"/>
        </w:rPr>
        <w:t xml:space="preserve"> oder</w:t>
      </w:r>
    </w:p>
    <w:p w:rsidR="009A7EE4" w:rsidRPr="0090620A" w:rsidRDefault="00271E3E" w:rsidP="009A7EE4">
      <w:pPr>
        <w:pStyle w:val="Listenabsatz"/>
        <w:numPr>
          <w:ilvl w:val="0"/>
          <w:numId w:val="1"/>
        </w:numPr>
        <w:tabs>
          <w:tab w:val="left" w:pos="851"/>
        </w:tabs>
        <w:ind w:left="1418" w:hanging="567"/>
        <w:rPr>
          <w:rFonts w:cs="Arial"/>
          <w:szCs w:val="24"/>
        </w:rPr>
      </w:pPr>
      <w:r w:rsidRPr="0090620A">
        <w:rPr>
          <w:rFonts w:cs="Arial"/>
          <w:szCs w:val="24"/>
        </w:rPr>
        <w:t xml:space="preserve">nach der </w:t>
      </w:r>
      <w:r w:rsidRPr="0090620A">
        <w:rPr>
          <w:rFonts w:cs="Arial"/>
          <w:b/>
          <w:szCs w:val="24"/>
        </w:rPr>
        <w:t xml:space="preserve">Corona-Verordnung Absonderung </w:t>
      </w:r>
      <w:r w:rsidR="00CC6DEF" w:rsidRPr="0090620A">
        <w:rPr>
          <w:rFonts w:cs="Arial"/>
          <w:b/>
          <w:szCs w:val="24"/>
        </w:rPr>
        <w:t>des Landes Baden-Württemberg</w:t>
      </w:r>
      <w:r w:rsidR="00CC6DEF" w:rsidRPr="0090620A">
        <w:rPr>
          <w:rFonts w:cs="Arial"/>
          <w:szCs w:val="24"/>
        </w:rPr>
        <w:t xml:space="preserve"> oder nach der </w:t>
      </w:r>
      <w:proofErr w:type="spellStart"/>
      <w:r w:rsidR="00CC6DEF" w:rsidRPr="0090620A">
        <w:rPr>
          <w:rFonts w:cs="Arial"/>
          <w:b/>
          <w:szCs w:val="24"/>
        </w:rPr>
        <w:t>Coronavirus</w:t>
      </w:r>
      <w:proofErr w:type="spellEnd"/>
      <w:r w:rsidR="00CC6DEF" w:rsidRPr="0090620A">
        <w:rPr>
          <w:rFonts w:cs="Arial"/>
          <w:b/>
          <w:szCs w:val="24"/>
        </w:rPr>
        <w:t xml:space="preserve">-Einreiseverordnung des Bundes </w:t>
      </w:r>
      <w:r w:rsidRPr="0090620A">
        <w:rPr>
          <w:rFonts w:cs="Arial"/>
          <w:b/>
          <w:szCs w:val="24"/>
        </w:rPr>
        <w:t>zu</w:t>
      </w:r>
      <w:r w:rsidR="00CC6DEF" w:rsidRPr="0090620A">
        <w:rPr>
          <w:rFonts w:cs="Arial"/>
          <w:b/>
          <w:szCs w:val="24"/>
        </w:rPr>
        <w:t>r Absonderung</w:t>
      </w:r>
      <w:r w:rsidR="00CC6DEF" w:rsidRPr="0090620A">
        <w:rPr>
          <w:rFonts w:cs="Arial"/>
          <w:szCs w:val="24"/>
        </w:rPr>
        <w:t xml:space="preserve"> verpflichtet sind,</w:t>
      </w:r>
      <w:r w:rsidR="009A7EE4" w:rsidRPr="0090620A">
        <w:rPr>
          <w:rFonts w:cs="Arial"/>
          <w:szCs w:val="24"/>
        </w:rPr>
        <w:br/>
        <w:t xml:space="preserve"> </w:t>
      </w:r>
    </w:p>
    <w:p w:rsidR="009A7EE4" w:rsidRPr="0090620A" w:rsidRDefault="00554EB6" w:rsidP="009A7EE4">
      <w:pPr>
        <w:tabs>
          <w:tab w:val="left" w:pos="851"/>
        </w:tabs>
        <w:spacing w:after="360" w:line="240" w:lineRule="auto"/>
        <w:ind w:left="851" w:hanging="851"/>
        <w:rPr>
          <w:rFonts w:ascii="Arial" w:hAnsi="Arial" w:cs="Arial"/>
          <w:b/>
          <w:sz w:val="24"/>
          <w:szCs w:val="24"/>
        </w:rPr>
      </w:pPr>
      <w:r w:rsidRPr="0090620A">
        <w:rPr>
          <w:rFonts w:ascii="Arial" w:hAnsi="Arial" w:cs="Arial"/>
          <w:sz w:val="24"/>
          <w:szCs w:val="24"/>
        </w:rPr>
        <w:tab/>
      </w:r>
      <w:r w:rsidR="00007F50" w:rsidRPr="0090620A">
        <w:rPr>
          <w:rFonts w:ascii="Arial" w:hAnsi="Arial" w:cs="Arial"/>
          <w:sz w:val="24"/>
          <w:szCs w:val="24"/>
        </w:rPr>
        <w:t>dürfen das Amtsgericht</w:t>
      </w:r>
      <w:r w:rsidR="00007F50" w:rsidRPr="0090620A">
        <w:rPr>
          <w:rFonts w:ascii="Arial" w:hAnsi="Arial" w:cs="Arial"/>
          <w:b/>
          <w:sz w:val="24"/>
          <w:szCs w:val="24"/>
        </w:rPr>
        <w:t xml:space="preserve"> nicht betreten.</w:t>
      </w:r>
    </w:p>
    <w:p w:rsidR="009A7EE4" w:rsidRPr="0081108C" w:rsidRDefault="0081108C" w:rsidP="00761E1B">
      <w:pPr>
        <w:spacing w:after="36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Ausnahmen</w:t>
      </w:r>
      <w:r>
        <w:rPr>
          <w:rFonts w:ascii="Arial" w:hAnsi="Arial" w:cs="Arial"/>
          <w:sz w:val="24"/>
          <w:szCs w:val="24"/>
        </w:rPr>
        <w:t xml:space="preserve"> können entweder aufgrund eines vorherigen Antrags oder nach vorheriger Anmeldung im Wachtmeisterzimmer (Zimmer 7, Gebäude Schul</w:t>
      </w:r>
      <w:r w:rsidR="00761E1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traße 17) durch den Direktor des Amtsgerichts oder - für die Teilnahme an</w:t>
      </w:r>
      <w:r>
        <w:rPr>
          <w:rFonts w:ascii="Arial" w:hAnsi="Arial" w:cs="Arial"/>
          <w:sz w:val="24"/>
          <w:szCs w:val="24"/>
        </w:rPr>
        <w:br/>
        <w:t>öffentlichen Sitzungen - durch den jeweiligen Vorsitzenden erteilt werden.</w:t>
      </w:r>
    </w:p>
    <w:p w:rsidR="00554EB6" w:rsidRPr="0090620A" w:rsidRDefault="0090620A" w:rsidP="00554EB6">
      <w:pPr>
        <w:pStyle w:val="Listenabsatz"/>
        <w:numPr>
          <w:ilvl w:val="0"/>
          <w:numId w:val="2"/>
        </w:numPr>
        <w:tabs>
          <w:tab w:val="left" w:pos="851"/>
        </w:tabs>
        <w:rPr>
          <w:rFonts w:cs="Arial"/>
          <w:szCs w:val="24"/>
        </w:rPr>
      </w:pPr>
      <w:r w:rsidRPr="0090620A">
        <w:rPr>
          <w:rFonts w:cs="Arial"/>
          <w:szCs w:val="24"/>
        </w:rPr>
        <w:t xml:space="preserve">Alle Personen </w:t>
      </w:r>
      <w:r w:rsidRPr="0090620A">
        <w:rPr>
          <w:rFonts w:cs="Arial"/>
          <w:b/>
          <w:szCs w:val="24"/>
        </w:rPr>
        <w:t>müssen</w:t>
      </w:r>
      <w:r w:rsidR="00554EB6" w:rsidRPr="0090620A">
        <w:rPr>
          <w:rFonts w:cs="Arial"/>
          <w:szCs w:val="24"/>
        </w:rPr>
        <w:t xml:space="preserve"> eine </w:t>
      </w:r>
      <w:r w:rsidR="007E519E" w:rsidRPr="007E519E">
        <w:rPr>
          <w:rFonts w:cs="Arial"/>
          <w:b/>
          <w:szCs w:val="24"/>
        </w:rPr>
        <w:t>medizinische</w:t>
      </w:r>
      <w:r w:rsidR="007E519E">
        <w:rPr>
          <w:rFonts w:cs="Arial"/>
          <w:szCs w:val="24"/>
        </w:rPr>
        <w:t xml:space="preserve"> </w:t>
      </w:r>
      <w:r w:rsidR="00554EB6" w:rsidRPr="0090620A">
        <w:rPr>
          <w:rFonts w:cs="Arial"/>
          <w:b/>
          <w:szCs w:val="24"/>
        </w:rPr>
        <w:t xml:space="preserve">Maske </w:t>
      </w:r>
      <w:r w:rsidR="007E519E">
        <w:rPr>
          <w:rFonts w:cs="Arial"/>
          <w:b/>
          <w:szCs w:val="24"/>
        </w:rPr>
        <w:t xml:space="preserve">oder </w:t>
      </w:r>
      <w:r w:rsidR="00554EB6" w:rsidRPr="00031E4A">
        <w:rPr>
          <w:rFonts w:cs="Arial"/>
          <w:b/>
          <w:szCs w:val="24"/>
        </w:rPr>
        <w:t xml:space="preserve">FFP2-Maske </w:t>
      </w:r>
      <w:r w:rsidR="007E519E">
        <w:rPr>
          <w:rFonts w:cs="Arial"/>
          <w:b/>
          <w:szCs w:val="24"/>
        </w:rPr>
        <w:t xml:space="preserve">(oder </w:t>
      </w:r>
      <w:r w:rsidR="00554EB6" w:rsidRPr="00031E4A">
        <w:rPr>
          <w:rFonts w:cs="Arial"/>
          <w:b/>
          <w:szCs w:val="24"/>
        </w:rPr>
        <w:t>vergleichbar)</w:t>
      </w:r>
      <w:r w:rsidR="00554EB6" w:rsidRPr="0090620A">
        <w:rPr>
          <w:rFonts w:cs="Arial"/>
          <w:b/>
          <w:szCs w:val="24"/>
        </w:rPr>
        <w:t xml:space="preserve"> </w:t>
      </w:r>
      <w:r w:rsidRPr="0090620A">
        <w:rPr>
          <w:rFonts w:cs="Arial"/>
          <w:b/>
          <w:szCs w:val="24"/>
        </w:rPr>
        <w:t>tragen</w:t>
      </w:r>
      <w:r w:rsidR="00554EB6" w:rsidRPr="0090620A">
        <w:rPr>
          <w:rFonts w:cs="Arial"/>
          <w:szCs w:val="24"/>
        </w:rPr>
        <w:t xml:space="preserve">. Dies gilt </w:t>
      </w:r>
      <w:r w:rsidR="00554EB6" w:rsidRPr="0090620A">
        <w:rPr>
          <w:rFonts w:cs="Arial"/>
          <w:szCs w:val="24"/>
          <w:u w:val="single"/>
        </w:rPr>
        <w:t>nicht</w:t>
      </w:r>
      <w:r w:rsidR="00554EB6" w:rsidRPr="0090620A">
        <w:rPr>
          <w:rFonts w:cs="Arial"/>
          <w:szCs w:val="24"/>
        </w:rPr>
        <w:t xml:space="preserve"> für die Verfahrensbeteiligten während einer Gerichtsverhandlung. Die dort geltenden Regelungen treffen die Vorsitzenden.</w:t>
      </w:r>
      <w:r w:rsidR="000C65BB" w:rsidRPr="0090620A">
        <w:rPr>
          <w:rFonts w:cs="Arial"/>
          <w:szCs w:val="24"/>
        </w:rPr>
        <w:br/>
      </w:r>
      <w:bookmarkStart w:id="0" w:name="_GoBack"/>
      <w:bookmarkEnd w:id="0"/>
      <w:r w:rsidR="00554EB6" w:rsidRPr="0090620A">
        <w:rPr>
          <w:rFonts w:cs="Arial"/>
          <w:szCs w:val="24"/>
        </w:rPr>
        <w:br/>
      </w:r>
    </w:p>
    <w:p w:rsidR="00554EB6" w:rsidRPr="0090620A" w:rsidRDefault="00554EB6" w:rsidP="00554EB6">
      <w:pPr>
        <w:pStyle w:val="Listenabsatz"/>
        <w:numPr>
          <w:ilvl w:val="0"/>
          <w:numId w:val="2"/>
        </w:numPr>
        <w:tabs>
          <w:tab w:val="left" w:pos="709"/>
        </w:tabs>
        <w:spacing w:after="360"/>
        <w:rPr>
          <w:rFonts w:cs="Arial"/>
          <w:szCs w:val="24"/>
        </w:rPr>
      </w:pPr>
      <w:r w:rsidRPr="0090620A">
        <w:rPr>
          <w:rFonts w:cs="Arial"/>
          <w:bCs/>
          <w:szCs w:val="24"/>
        </w:rPr>
        <w:t xml:space="preserve">Bitte halten Sie sich vor oder nach Ihrem Termin </w:t>
      </w:r>
      <w:r w:rsidRPr="0090620A">
        <w:rPr>
          <w:rFonts w:cs="Arial"/>
          <w:b/>
          <w:bCs/>
          <w:szCs w:val="24"/>
        </w:rPr>
        <w:t>so kurz als möglich im Gerichtsgebäude</w:t>
      </w:r>
      <w:r w:rsidRPr="0090620A">
        <w:rPr>
          <w:rFonts w:cs="Arial"/>
          <w:bCs/>
          <w:szCs w:val="24"/>
        </w:rPr>
        <w:t xml:space="preserve"> auf. </w:t>
      </w:r>
      <w:proofErr w:type="spellStart"/>
      <w:proofErr w:type="gramStart"/>
      <w:r w:rsidR="000E4DB0">
        <w:rPr>
          <w:rFonts w:cs="Arial"/>
          <w:szCs w:val="24"/>
        </w:rPr>
        <w:t>Rechtsanwält:innen</w:t>
      </w:r>
      <w:proofErr w:type="spellEnd"/>
      <w:proofErr w:type="gramEnd"/>
      <w:r w:rsidR="000E4DB0">
        <w:rPr>
          <w:rFonts w:cs="Arial"/>
          <w:szCs w:val="24"/>
        </w:rPr>
        <w:t xml:space="preserve"> und ihre </w:t>
      </w:r>
      <w:proofErr w:type="spellStart"/>
      <w:r w:rsidR="000E4DB0">
        <w:rPr>
          <w:rFonts w:cs="Arial"/>
          <w:szCs w:val="24"/>
        </w:rPr>
        <w:t>Mandant:</w:t>
      </w:r>
      <w:r w:rsidRPr="0090620A">
        <w:rPr>
          <w:rFonts w:cs="Arial"/>
          <w:szCs w:val="24"/>
        </w:rPr>
        <w:t>innen</w:t>
      </w:r>
      <w:proofErr w:type="spellEnd"/>
      <w:r w:rsidRPr="0090620A">
        <w:rPr>
          <w:rFonts w:cs="Arial"/>
          <w:szCs w:val="24"/>
        </w:rPr>
        <w:t xml:space="preserve"> werden gebeten: Vereinbaren Sie Treffpunkte im Freien. Wenn Sie sich vor oder nach einem Termin besprechen wollen, bitten wir ebenfalls, dies außerhalb des Gebäudes zu tun. </w:t>
      </w:r>
      <w:r w:rsidRPr="0090620A">
        <w:rPr>
          <w:rFonts w:cs="Arial"/>
          <w:szCs w:val="24"/>
        </w:rPr>
        <w:br/>
      </w:r>
      <w:r w:rsidRPr="0090620A">
        <w:rPr>
          <w:rFonts w:cs="Arial"/>
          <w:szCs w:val="24"/>
        </w:rPr>
        <w:br/>
        <w:t xml:space="preserve">Zu anderen Personen ist vor und im Gerichtsgebäude ein Mindestabstand von 1,5 Meter einzuhalten. </w:t>
      </w:r>
      <w:r w:rsidRPr="0090620A">
        <w:rPr>
          <w:rFonts w:cs="Arial"/>
          <w:szCs w:val="24"/>
        </w:rPr>
        <w:br/>
        <w:t xml:space="preserve">Die Desinfektionsmittelspender an den Gebäudeeingängen und in den </w:t>
      </w:r>
      <w:r w:rsidRPr="0090620A">
        <w:rPr>
          <w:rFonts w:cs="Arial"/>
          <w:szCs w:val="24"/>
        </w:rPr>
        <w:br/>
        <w:t>Sitzungssälen sind zu nutzen.</w:t>
      </w:r>
    </w:p>
    <w:p w:rsidR="00554EB6" w:rsidRPr="0090620A" w:rsidRDefault="00554EB6" w:rsidP="00554EB6">
      <w:pPr>
        <w:pStyle w:val="Listenabsatz"/>
        <w:tabs>
          <w:tab w:val="left" w:pos="709"/>
        </w:tabs>
        <w:spacing w:after="360"/>
        <w:jc w:val="both"/>
        <w:rPr>
          <w:rFonts w:cs="Arial"/>
          <w:szCs w:val="24"/>
        </w:rPr>
      </w:pPr>
      <w:r w:rsidRPr="0090620A">
        <w:rPr>
          <w:rFonts w:cs="Arial"/>
          <w:szCs w:val="24"/>
        </w:rPr>
        <w:br/>
        <w:t xml:space="preserve">Sie wollen jemanden zu ihrem Gerichtstermin als „moralische Unterstützung“ mitbringen? Wir regen an, dass Ihre Begleitung außerhalb des Gebäudes auf Sie wartet. </w:t>
      </w:r>
    </w:p>
    <w:p w:rsidR="005030B3" w:rsidRPr="007B7E37" w:rsidRDefault="00733787" w:rsidP="0081108C">
      <w:pPr>
        <w:pStyle w:val="Listenabsatz"/>
        <w:tabs>
          <w:tab w:val="left" w:pos="851"/>
        </w:tabs>
      </w:pPr>
      <w:r>
        <w:rPr>
          <w:rFonts w:cs="Arial"/>
        </w:rPr>
        <w:br/>
      </w:r>
      <w:r w:rsidR="00D62571">
        <w:rPr>
          <w:rFonts w:cs="Arial"/>
        </w:rPr>
        <w:br/>
      </w:r>
      <w:r w:rsidR="00D62571">
        <w:rPr>
          <w:rFonts w:cs="Arial"/>
        </w:rPr>
        <w:br/>
      </w:r>
      <w:r w:rsidR="00761E1B">
        <w:rPr>
          <w:rFonts w:cs="Arial"/>
        </w:rPr>
        <w:br/>
      </w:r>
      <w:r w:rsidR="0018404D">
        <w:rPr>
          <w:rFonts w:cs="Arial"/>
        </w:rPr>
        <w:t>Geiger-Lorenz</w:t>
      </w:r>
      <w:r w:rsidR="00370C14" w:rsidRPr="007B7E37">
        <w:rPr>
          <w:rFonts w:cs="Arial"/>
        </w:rPr>
        <w:t xml:space="preserve"> </w:t>
      </w:r>
      <w:r w:rsidR="00370C14" w:rsidRPr="007B7E37">
        <w:rPr>
          <w:rFonts w:cs="Arial"/>
        </w:rPr>
        <w:br/>
      </w:r>
      <w:proofErr w:type="spellStart"/>
      <w:r w:rsidR="0018404D">
        <w:rPr>
          <w:rFonts w:cs="Arial"/>
        </w:rPr>
        <w:t>i.V.d</w:t>
      </w:r>
      <w:proofErr w:type="spellEnd"/>
      <w:r w:rsidR="0018404D">
        <w:rPr>
          <w:rFonts w:cs="Arial"/>
        </w:rPr>
        <w:t xml:space="preserve">. </w:t>
      </w:r>
      <w:r w:rsidR="00007F50" w:rsidRPr="007B7E37">
        <w:rPr>
          <w:rFonts w:cs="Arial"/>
        </w:rPr>
        <w:t>Direktor</w:t>
      </w:r>
      <w:r w:rsidR="0018404D">
        <w:rPr>
          <w:rFonts w:cs="Arial"/>
        </w:rPr>
        <w:t>s</w:t>
      </w:r>
      <w:r w:rsidR="00007F50" w:rsidRPr="007B7E37">
        <w:rPr>
          <w:rFonts w:cs="Arial"/>
        </w:rPr>
        <w:t xml:space="preserve"> des Amtsgerichts</w:t>
      </w:r>
    </w:p>
    <w:sectPr w:rsidR="005030B3" w:rsidRPr="007B7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5FE" w:rsidRDefault="00D675FE" w:rsidP="00646A3D">
      <w:pPr>
        <w:spacing w:after="0" w:line="240" w:lineRule="auto"/>
      </w:pPr>
      <w:r>
        <w:separator/>
      </w:r>
    </w:p>
  </w:endnote>
  <w:endnote w:type="continuationSeparator" w:id="0">
    <w:p w:rsidR="00D675FE" w:rsidRDefault="00D675FE" w:rsidP="0064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3D" w:rsidRDefault="00646A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3D" w:rsidRDefault="00646A3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3D" w:rsidRDefault="00646A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5FE" w:rsidRDefault="00D675FE" w:rsidP="00646A3D">
      <w:pPr>
        <w:spacing w:after="0" w:line="240" w:lineRule="auto"/>
      </w:pPr>
      <w:r>
        <w:separator/>
      </w:r>
    </w:p>
  </w:footnote>
  <w:footnote w:type="continuationSeparator" w:id="0">
    <w:p w:rsidR="00D675FE" w:rsidRDefault="00D675FE" w:rsidP="0064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3D" w:rsidRDefault="00646A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3D" w:rsidRDefault="00646A3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3D" w:rsidRDefault="00646A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4B2F"/>
    <w:multiLevelType w:val="hybridMultilevel"/>
    <w:tmpl w:val="07FEF01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A9A0D0D"/>
    <w:multiLevelType w:val="hybridMultilevel"/>
    <w:tmpl w:val="D3B2F6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50"/>
    <w:rsid w:val="000038BF"/>
    <w:rsid w:val="00007F50"/>
    <w:rsid w:val="00015137"/>
    <w:rsid w:val="00031E4A"/>
    <w:rsid w:val="0005201E"/>
    <w:rsid w:val="000C65BB"/>
    <w:rsid w:val="000E4DB0"/>
    <w:rsid w:val="0018404D"/>
    <w:rsid w:val="00252E93"/>
    <w:rsid w:val="00271E3E"/>
    <w:rsid w:val="003007B3"/>
    <w:rsid w:val="00370C14"/>
    <w:rsid w:val="004214A8"/>
    <w:rsid w:val="004669E7"/>
    <w:rsid w:val="004B4641"/>
    <w:rsid w:val="004B6DF5"/>
    <w:rsid w:val="005030B3"/>
    <w:rsid w:val="00554E61"/>
    <w:rsid w:val="00554EB6"/>
    <w:rsid w:val="00561FAA"/>
    <w:rsid w:val="005F42BF"/>
    <w:rsid w:val="0060730E"/>
    <w:rsid w:val="00646A3D"/>
    <w:rsid w:val="00675793"/>
    <w:rsid w:val="00687F6B"/>
    <w:rsid w:val="006F655E"/>
    <w:rsid w:val="00733787"/>
    <w:rsid w:val="00761E1B"/>
    <w:rsid w:val="007B7E37"/>
    <w:rsid w:val="007E519E"/>
    <w:rsid w:val="0081108C"/>
    <w:rsid w:val="008B6BAF"/>
    <w:rsid w:val="008D6EE4"/>
    <w:rsid w:val="0090620A"/>
    <w:rsid w:val="00951529"/>
    <w:rsid w:val="009A7EE4"/>
    <w:rsid w:val="00A93F6F"/>
    <w:rsid w:val="00B2302F"/>
    <w:rsid w:val="00B9730C"/>
    <w:rsid w:val="00BE5748"/>
    <w:rsid w:val="00BF5578"/>
    <w:rsid w:val="00CC6DEF"/>
    <w:rsid w:val="00D62571"/>
    <w:rsid w:val="00D675FE"/>
    <w:rsid w:val="00D8124C"/>
    <w:rsid w:val="00D86D70"/>
    <w:rsid w:val="00E52A03"/>
    <w:rsid w:val="00EC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ECFCDB"/>
  <w15:chartTrackingRefBased/>
  <w15:docId w15:val="{51F26285-530B-4359-845C-F035223B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7F50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5201E"/>
    <w:pPr>
      <w:spacing w:after="0"/>
    </w:pPr>
    <w:rPr>
      <w:rFonts w:ascii="Arial" w:hAnsi="Arial" w:cs="Arial"/>
      <w:sz w:val="24"/>
    </w:rPr>
  </w:style>
  <w:style w:type="paragraph" w:styleId="Listenabsatz">
    <w:name w:val="List Paragraph"/>
    <w:basedOn w:val="Standard"/>
    <w:uiPriority w:val="34"/>
    <w:qFormat/>
    <w:rsid w:val="00007F5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46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6A3D"/>
  </w:style>
  <w:style w:type="paragraph" w:styleId="Fuzeile">
    <w:name w:val="footer"/>
    <w:basedOn w:val="Standard"/>
    <w:link w:val="FuzeileZchn"/>
    <w:uiPriority w:val="99"/>
    <w:unhideWhenUsed/>
    <w:rsid w:val="00646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6A3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Denk, Petra (AG Geislingen)</dc:creator>
  <cp:keywords/>
  <dc:description/>
  <cp:lastModifiedBy>Kelly, Ayshea Maura (AG Geislingen)</cp:lastModifiedBy>
  <cp:revision>2</cp:revision>
  <cp:lastPrinted>2022-04-04T07:28:00Z</cp:lastPrinted>
  <dcterms:created xsi:type="dcterms:W3CDTF">2022-05-25T08:18:00Z</dcterms:created>
  <dcterms:modified xsi:type="dcterms:W3CDTF">2022-05-25T08:18:00Z</dcterms:modified>
</cp:coreProperties>
</file>